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138363" cy="68483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684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Diversion Notice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is to notify you that the following juvenile was a participant of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WV Teen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Court. He/she has completed all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Court requirements and the case has been closed.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Status: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3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049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</w:t>
      </w:r>
      <w:r w:rsidDel="00000000" w:rsidR="00000000" w:rsidRPr="00000000">
        <w:rPr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Court #: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Probation #: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067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</w:t>
        <w:tab/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Court Sentence: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left" w:pos="5067"/>
        </w:tabs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SEE ATTACHED COPY OF TRACKING FORM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Date Case Referred: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Date Sentenced Completed:</w:t>
      </w:r>
    </w:p>
    <w:p w:rsidR="00000000" w:rsidDel="00000000" w:rsidP="00000000" w:rsidRDefault="00000000" w:rsidRPr="00000000" w14:paraId="00000017">
      <w:pPr>
        <w:tabs>
          <w:tab w:val="left" w:pos="5067"/>
        </w:tabs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_______________________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Recidivism rate tracking: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the event that this juvenile commits another offense, please fill out the bottom and return to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WV Teen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Court by mail or fax. 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__________________________________</w:t>
        <w:tab/>
        <w:t xml:space="preserve">       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ab/>
        <w:tab/>
        <w:t xml:space="preserve">   New Offense </w:t>
        <w:tab/>
        <w:tab/>
        <w:tab/>
        <w:tab/>
        <w:t xml:space="preserve">        Date of New Citation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Notes: 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__________________________________________________________</w:t>
      </w:r>
    </w:p>
    <w:sectPr>
      <w:headerReference r:id="rId8" w:type="default"/>
      <w:footerReference r:id="rId9" w:type="default"/>
      <w:pgSz w:h="15840" w:w="12240" w:orient="portrait"/>
      <w:pgMar w:bottom="1080" w:top="1440" w:left="1800" w:right="126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3x8EtaTjO3mgsmGqrVqJsE6RDA==">AMUW2mWm9IE9jOo4KeUEG0LE8/mJaPR2bkzQmQnIr+bggi1E0yIHDf+9oGaWT3AC7nxn34r0YLzlUJiUN5yOY/hiw2h7yuGKdrGx2+XabrGqiy0dAwn58P0=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2002-06-14T15:44:00Z</dcterms:created>
  <dc:creator>Peer Court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